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DB" w:rsidRDefault="00400CD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0CDB" w:rsidRDefault="00400CDB">
      <w:pPr>
        <w:pStyle w:val="ConsPlusNormal"/>
        <w:jc w:val="both"/>
        <w:outlineLvl w:val="0"/>
      </w:pPr>
    </w:p>
    <w:p w:rsidR="00400CDB" w:rsidRDefault="00400CDB">
      <w:pPr>
        <w:pStyle w:val="ConsPlusTitle"/>
        <w:jc w:val="center"/>
        <w:outlineLvl w:val="0"/>
      </w:pPr>
      <w:r>
        <w:t>ПРАВИТЕЛЬСТВО РЕСПУБЛИКИ КАРЕЛИЯ</w:t>
      </w:r>
    </w:p>
    <w:p w:rsidR="00400CDB" w:rsidRDefault="00400CDB">
      <w:pPr>
        <w:pStyle w:val="ConsPlusTitle"/>
        <w:jc w:val="center"/>
      </w:pPr>
    </w:p>
    <w:p w:rsidR="00400CDB" w:rsidRDefault="00400CDB">
      <w:pPr>
        <w:pStyle w:val="ConsPlusTitle"/>
        <w:jc w:val="center"/>
      </w:pPr>
      <w:r>
        <w:t>РАСПОРЯЖЕНИЕ</w:t>
      </w:r>
    </w:p>
    <w:p w:rsidR="00400CDB" w:rsidRDefault="00400CDB">
      <w:pPr>
        <w:pStyle w:val="ConsPlusTitle"/>
        <w:jc w:val="center"/>
      </w:pPr>
      <w:r>
        <w:t>от 31 октября 2016 г. N 834р-П</w:t>
      </w: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план</w:t>
        </w:r>
      </w:hyperlink>
      <w:r>
        <w:t xml:space="preserve"> мероприятий по реализации </w:t>
      </w:r>
      <w:hyperlink r:id="rId6" w:history="1">
        <w:r>
          <w:rPr>
            <w:color w:val="0000FF"/>
          </w:rPr>
          <w:t>Стратегии</w:t>
        </w:r>
      </w:hyperlink>
      <w:r>
        <w:t xml:space="preserve"> развития воспитания в Российской Федерации на период до 2025 года в Республике Карелия на 2016-2020 годы (далее - План).</w:t>
      </w:r>
    </w:p>
    <w:p w:rsidR="00400CDB" w:rsidRDefault="00400CDB">
      <w:pPr>
        <w:pStyle w:val="ConsPlusNormal"/>
        <w:ind w:firstLine="540"/>
        <w:jc w:val="both"/>
      </w:pPr>
      <w:r>
        <w:t>2. Органам исполнительной власти Республики Карелия - ответственным исполнителям Плана обеспечить выполнение Плана в пределах бюджетных ассигнований, предусмотренных им в бюджете Республики Карелия на соответствующий финансовый год.</w:t>
      </w:r>
    </w:p>
    <w:p w:rsidR="00400CDB" w:rsidRDefault="00400CDB">
      <w:pPr>
        <w:pStyle w:val="ConsPlusNormal"/>
        <w:ind w:firstLine="540"/>
        <w:jc w:val="both"/>
      </w:pPr>
      <w:r>
        <w:t xml:space="preserve">3. Определить Министерство образования Республики Карелия </w:t>
      </w:r>
      <w:proofErr w:type="gramStart"/>
      <w:r>
        <w:t>ответственным</w:t>
      </w:r>
      <w:proofErr w:type="gramEnd"/>
      <w:r>
        <w:t xml:space="preserve"> за свод информации о реализации мероприятий Плана.</w:t>
      </w:r>
    </w:p>
    <w:p w:rsidR="00400CDB" w:rsidRDefault="00400CDB">
      <w:pPr>
        <w:pStyle w:val="ConsPlusNormal"/>
        <w:ind w:firstLine="540"/>
        <w:jc w:val="both"/>
      </w:pPr>
      <w:r>
        <w:t>4. Ответственным исполнителям Плана представлять информацию о реализации мероприятий Плана Министерству образования Республики Карелия один раз в полугодие, до 5-го числа месяца, следующего за отчетным полугодием.</w:t>
      </w:r>
    </w:p>
    <w:p w:rsidR="00400CDB" w:rsidRDefault="00400CDB">
      <w:pPr>
        <w:pStyle w:val="ConsPlusNormal"/>
        <w:ind w:firstLine="540"/>
        <w:jc w:val="both"/>
      </w:pPr>
      <w:r>
        <w:t>5. Министерству образования Республики Карелия представлять информацию о ходе выполнения Плана в Правительство Республики Карелия до 30-го числа месяца, следующего за отчетным полугодием.</w:t>
      </w: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00CDB" w:rsidRDefault="00400CDB">
      <w:pPr>
        <w:pStyle w:val="ConsPlusNormal"/>
        <w:jc w:val="right"/>
      </w:pPr>
      <w:r>
        <w:t>Главы Республики Карелия</w:t>
      </w:r>
    </w:p>
    <w:p w:rsidR="00400CDB" w:rsidRDefault="00400CDB">
      <w:pPr>
        <w:pStyle w:val="ConsPlusNormal"/>
        <w:jc w:val="right"/>
      </w:pPr>
      <w:r>
        <w:t>О.В.ТЕЛЬНОВ</w:t>
      </w: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jc w:val="right"/>
        <w:outlineLvl w:val="0"/>
      </w:pPr>
      <w:r>
        <w:t>Утвержден</w:t>
      </w:r>
    </w:p>
    <w:p w:rsidR="00400CDB" w:rsidRDefault="00400CDB">
      <w:pPr>
        <w:pStyle w:val="ConsPlusNormal"/>
        <w:jc w:val="right"/>
      </w:pPr>
      <w:r>
        <w:t>распоряжением</w:t>
      </w:r>
    </w:p>
    <w:p w:rsidR="00400CDB" w:rsidRDefault="00400CDB">
      <w:pPr>
        <w:pStyle w:val="ConsPlusNormal"/>
        <w:jc w:val="right"/>
      </w:pPr>
      <w:r>
        <w:t>Правительства Республики Карелия</w:t>
      </w:r>
    </w:p>
    <w:p w:rsidR="00400CDB" w:rsidRDefault="00400CDB">
      <w:pPr>
        <w:pStyle w:val="ConsPlusNormal"/>
        <w:jc w:val="right"/>
      </w:pPr>
      <w:r>
        <w:t>от 31 октября 2016 года N 834р-П</w:t>
      </w: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Title"/>
        <w:jc w:val="center"/>
      </w:pPr>
      <w:bookmarkStart w:id="0" w:name="P25"/>
      <w:bookmarkEnd w:id="0"/>
      <w:r>
        <w:t>ПЛАН</w:t>
      </w:r>
    </w:p>
    <w:p w:rsidR="00400CDB" w:rsidRDefault="00400CDB">
      <w:pPr>
        <w:pStyle w:val="ConsPlusTitle"/>
        <w:jc w:val="center"/>
      </w:pPr>
      <w:r>
        <w:t>МЕРОПРИЯТИЙ ПО РЕАЛИЗАЦИИ СТРАТЕГИИ РАЗВИТИЯ</w:t>
      </w:r>
    </w:p>
    <w:p w:rsidR="00400CDB" w:rsidRDefault="00400CDB">
      <w:pPr>
        <w:pStyle w:val="ConsPlusTitle"/>
        <w:jc w:val="center"/>
      </w:pPr>
      <w:r>
        <w:t>ВОСПИТАНИЯ В РОССИЙСКОЙ ФЕДЕРАЦИИ НА ПЕРИОД ДО 2025 ГОДА</w:t>
      </w:r>
    </w:p>
    <w:p w:rsidR="00400CDB" w:rsidRDefault="00400CDB">
      <w:pPr>
        <w:pStyle w:val="ConsPlusTitle"/>
        <w:jc w:val="center"/>
      </w:pPr>
      <w:r>
        <w:t>В РЕСПУБЛИКЕ КАРЕЛИЯ НА 2016-2020 ГОДЫ</w:t>
      </w:r>
    </w:p>
    <w:p w:rsidR="00400CDB" w:rsidRDefault="00400CD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33"/>
        <w:gridCol w:w="2987"/>
        <w:gridCol w:w="1871"/>
        <w:gridCol w:w="1474"/>
      </w:tblGrid>
      <w:tr w:rsidR="00400CDB">
        <w:tc>
          <w:tcPr>
            <w:tcW w:w="510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987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71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474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400CDB">
        <w:tc>
          <w:tcPr>
            <w:tcW w:w="510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7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400CDB" w:rsidRDefault="00400CDB">
            <w:pPr>
              <w:pStyle w:val="ConsPlusNormal"/>
              <w:jc w:val="center"/>
            </w:pPr>
            <w:r>
              <w:t>5</w:t>
            </w:r>
          </w:p>
        </w:tc>
      </w:tr>
      <w:tr w:rsidR="00400CDB">
        <w:tc>
          <w:tcPr>
            <w:tcW w:w="13475" w:type="dxa"/>
            <w:gridSpan w:val="5"/>
            <w:vAlign w:val="center"/>
          </w:tcPr>
          <w:p w:rsidR="00400CDB" w:rsidRDefault="00400CDB">
            <w:pPr>
              <w:pStyle w:val="ConsPlusNormal"/>
              <w:jc w:val="center"/>
              <w:outlineLvl w:val="1"/>
            </w:pPr>
            <w:r>
              <w:t>I. Совершенствование нормативного правового регулирования в сфере воспитания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Подготовка предложений о внесении изменений в федеральные и региональные нормативные правовые акты по результатам анализа нормативных правовых актов, регулирующих сферу воспитания в Российской Федерации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>Министерство образования Республики Карелия, Министерство культуры Республики Карелия, Министерство по делам молодежи, физической культуре и спорту Республики Карелия, Министерство здравоохранения Республики Карелия, Министерство социальной защиты, труда и занятости Республики Карелия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IV квартал 2016 года</w:t>
            </w:r>
          </w:p>
        </w:tc>
      </w:tr>
      <w:tr w:rsidR="00400CDB">
        <w:tc>
          <w:tcPr>
            <w:tcW w:w="13475" w:type="dxa"/>
            <w:gridSpan w:val="5"/>
          </w:tcPr>
          <w:p w:rsidR="00400CDB" w:rsidRDefault="00400CDB">
            <w:pPr>
              <w:pStyle w:val="ConsPlusNormal"/>
              <w:jc w:val="center"/>
              <w:outlineLvl w:val="1"/>
            </w:pPr>
            <w:r>
              <w:t>II. Совершенствование организационно-управленческих механизмов в сфере воспитания, включая совершенствование системы профессиональной ориентации, трудового воспитания и общественно полезной деятельности обучающихся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детей, в том числе по вопросам формирования навыков ответственного отношения к здоровью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 xml:space="preserve">Министерство образования Республики Карелия, Министерство по делам молодежи, физической культуре и спорту Республики Карелия, Министерство социальной защиты, труда и занятости Республики Карелия, Министерство здравоохранения Республики </w:t>
            </w:r>
            <w:r>
              <w:lastRenderedPageBreak/>
              <w:t>Карелия, Министерство культуры Республики Карелия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proofErr w:type="gramStart"/>
            <w:r>
              <w:t>Проведение детских фестивалей, конкурсов, соревнований и иных мероприятий, направленных на воспитание (гражданское, патриотическое, духовно-нравственное, физическое, трудовое, экологическое) и приобщение детей к культурному наследию</w:t>
            </w:r>
            <w:proofErr w:type="gramEnd"/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proofErr w:type="gramStart"/>
            <w:r>
              <w:t>Министерство образования Республики Карелия, Министерство культуры Республики Карелия, Министерство по делам молодежи, физической культуре и спорту Республики Карелия, Министерство Республики Карелия по вопросам национальной политики, связям с общественными и религиозными объединениями, Министерство социальной защиты, труда и занятости Республики Карелия, органы местного самоуправления муниципальных районов и городских округов в Республике Карелия (далее - органы местного самоуправления) (по согласованию)</w:t>
            </w:r>
            <w:proofErr w:type="gramEnd"/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 и взрослых, в том числе:</w:t>
            </w:r>
          </w:p>
          <w:p w:rsidR="00400CDB" w:rsidRDefault="00400CDB">
            <w:pPr>
              <w:pStyle w:val="ConsPlusNormal"/>
              <w:jc w:val="both"/>
            </w:pPr>
            <w:r>
              <w:t>Российского движения школьников;</w:t>
            </w:r>
          </w:p>
          <w:p w:rsidR="00400CDB" w:rsidRDefault="00400CDB">
            <w:pPr>
              <w:pStyle w:val="ConsPlusNormal"/>
              <w:jc w:val="both"/>
            </w:pPr>
            <w:r>
              <w:t>отрядов "Юные друзья полиции";</w:t>
            </w:r>
          </w:p>
          <w:p w:rsidR="00400CDB" w:rsidRDefault="00400CDB">
            <w:pPr>
              <w:pStyle w:val="ConsPlusNormal"/>
              <w:jc w:val="both"/>
            </w:pPr>
            <w:r>
              <w:lastRenderedPageBreak/>
              <w:t>отрядов "Юные инспекторы дорожного движения";</w:t>
            </w:r>
          </w:p>
          <w:p w:rsidR="00400CDB" w:rsidRDefault="00400CDB">
            <w:pPr>
              <w:pStyle w:val="ConsPlusNormal"/>
              <w:jc w:val="both"/>
            </w:pPr>
            <w:r>
              <w:t>подростковых клубов по месту жительства;</w:t>
            </w:r>
          </w:p>
          <w:p w:rsidR="00400CDB" w:rsidRDefault="00400CDB">
            <w:pPr>
              <w:pStyle w:val="ConsPlusNormal"/>
              <w:jc w:val="both"/>
            </w:pPr>
            <w:r>
              <w:t>объединений юных краеведов, экологов, туристов;</w:t>
            </w:r>
          </w:p>
          <w:p w:rsidR="00400CDB" w:rsidRDefault="00400CDB">
            <w:pPr>
              <w:pStyle w:val="ConsPlusNormal"/>
              <w:jc w:val="both"/>
            </w:pPr>
            <w:r>
              <w:t>историко-поисковых отрядов;</w:t>
            </w:r>
          </w:p>
          <w:p w:rsidR="00400CDB" w:rsidRDefault="00400CDB">
            <w:pPr>
              <w:pStyle w:val="ConsPlusNormal"/>
              <w:jc w:val="both"/>
            </w:pPr>
            <w:r>
              <w:t>семейных клубов,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 xml:space="preserve">Министерство по делам молодежи, физической культуре и спорту Республики Карелия, Министерство образования Республики Карелия, Министерство </w:t>
            </w:r>
            <w:r>
              <w:lastRenderedPageBreak/>
              <w:t>внутренних дел по Республике Карелия (по согласованию), общественные организации (по согласованию)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IV квартал 2017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Совершенствование организационных и научно-методических условий осуществления воспитательной деятельности в рамках реализации независимой оценки качества образования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>Министерство образования Республики Карелия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2016-2017 годы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bookmarkStart w:id="1" w:name="_GoBack"/>
            <w:bookmarkEnd w:id="1"/>
            <w:r w:rsidRPr="004D060A">
              <w:rPr>
                <w:highlight w:val="yellow"/>
              </w:rPr>
              <w:t xml:space="preserve">Расширение форм </w:t>
            </w:r>
            <w:proofErr w:type="spellStart"/>
            <w:r w:rsidRPr="004D060A">
              <w:rPr>
                <w:highlight w:val="yellow"/>
              </w:rPr>
              <w:t>профориентационной</w:t>
            </w:r>
            <w:proofErr w:type="spellEnd"/>
            <w:r w:rsidRPr="004D060A">
              <w:rPr>
                <w:highlight w:val="yellow"/>
              </w:rPr>
              <w:t xml:space="preserve"> работы </w:t>
            </w:r>
            <w:proofErr w:type="gramStart"/>
            <w:r w:rsidRPr="004D060A">
              <w:rPr>
                <w:highlight w:val="yellow"/>
              </w:rPr>
              <w:t>для</w:t>
            </w:r>
            <w:proofErr w:type="gramEnd"/>
            <w:r w:rsidRPr="004D060A">
              <w:rPr>
                <w:highlight w:val="yellow"/>
              </w:rPr>
              <w:t xml:space="preserve"> обучающихся в общеобразовательных организациях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>Министерство образования Республики Карелия, Министерство социальной защиты, труда и занятости Республики Карелия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Развитие форм временной занятости обучающихся, в том числе посредством включения их в работу студенческих отрядов, добровольческих организаций, реализация волонтерских и социокультурных проектов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>Министерство образования Республики Карелия, Министерство по делам молодежи, физической культуре и спорту Республики Карелия, Министерство социальной защиты, труда и занятости Республики Карелия, Министерство культуры Республики Карелия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Обеспечение отдыха детей, в том числе детей, находящихся в трудной жизненной ситуации, в специализированных (профильных) лагерях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 xml:space="preserve">Министерство образования Республики Карелия, Министерство по делам молодежи, физической культуре и спорту Республики </w:t>
            </w:r>
            <w:r>
              <w:lastRenderedPageBreak/>
              <w:t>Карелия, Министерство социальной защиты, труда и занятости Республики Карелия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  <w:tr w:rsidR="00400CDB">
        <w:tc>
          <w:tcPr>
            <w:tcW w:w="13475" w:type="dxa"/>
            <w:gridSpan w:val="5"/>
          </w:tcPr>
          <w:p w:rsidR="00400CDB" w:rsidRDefault="00400CDB">
            <w:pPr>
              <w:pStyle w:val="ConsPlusNormal"/>
              <w:jc w:val="center"/>
              <w:outlineLvl w:val="1"/>
            </w:pPr>
            <w:r>
              <w:lastRenderedPageBreak/>
              <w:t>III. Развитие кадрового потенциала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Анализ, распространение лучших практики и технологий воспитания и социализации детей, в том числе по проблемам духовно-нравственного воспитания, сохранению семейных ценностей (далее - лучшие практика и технологии воспитания и социализации), и создание банка данных лучших практики и технологий воспитания и социализации обучающихся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>Министерство образования Республики Карелия, Министерство культуры Республики Карелия, Министерство по делам молодежи, физической культуре и спорту Республики Карелия, Министерство социальной защиты, труда и занятости Республики Карелия, органы местного самоуправления (по согласованию)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Анализ, распространение лучшей практики дополнительного профессионального образования педагогических работников, участвующих в воспитании детей (далее - лучшая практика дополнительного профессионального образования), и создание банка данных лучшей практики дополнительного профессионального образования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>Министерство образования Республики Карелия, Министерство культуры Республики Карелия, Министерство по делам молодежи, физической культуре и спорту Республики Карелия, органы местного самоуправления (по согласованию)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Участие в конкурсе педагогических работников "Воспитать человека"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>Министерство образования Республики Карелия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 xml:space="preserve">с IV квартала </w:t>
            </w:r>
            <w:r>
              <w:lastRenderedPageBreak/>
              <w:t>2016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Анализ и распространение лучших практики и технологий по формированию у детей и молодежи гражданской позиции, устойчивости к антиобщественным проявлениям, в том числе экстремистского характера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proofErr w:type="gramStart"/>
            <w:r>
              <w:t>Министерство образования Республики Карелия, Министерство культуры Республики Карелия, Министерство по делам молодежи, физической культуре и спорту Республики Карелия, Министерство Республики Карелия по вопросам национальной политики, связям с общественными и религиозными объединениями, Министерство социальной защиты, труда и занятости Республики Карелия, Министерство внутренних дел по Республике Карелия (по согласованию), органы местного самоуправления (по согласованию)</w:t>
            </w:r>
            <w:proofErr w:type="gramEnd"/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IV квартал 2017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Внедрение профессионального стандарта "Специалист в области воспитания"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 xml:space="preserve">Министерство образования Республики Карелия, Министерство культуры Республики Карелия, Министерство по делам молодежи, физической культуре и спорту Республики Карелия, Министерство социальной защиты, труда и </w:t>
            </w:r>
            <w:r>
              <w:lastRenderedPageBreak/>
              <w:t>занятости Республики Карелия, органы местного самоуправления (по согласованию)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2019 год</w:t>
            </w:r>
          </w:p>
        </w:tc>
      </w:tr>
      <w:tr w:rsidR="00400CDB">
        <w:tc>
          <w:tcPr>
            <w:tcW w:w="13475" w:type="dxa"/>
            <w:gridSpan w:val="5"/>
          </w:tcPr>
          <w:p w:rsidR="00400CDB" w:rsidRDefault="00400CDB">
            <w:pPr>
              <w:pStyle w:val="ConsPlusNormal"/>
              <w:jc w:val="center"/>
              <w:outlineLvl w:val="1"/>
            </w:pPr>
            <w:r>
              <w:lastRenderedPageBreak/>
              <w:t>IV. Развитие научно-методических и информационных механизмов в сфере воспитания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Участие в общероссийских съездах, конференциях, семинарах по актуальным вопросам воспитания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>Министерство образования Республики Карелия, Министерство культуры Республики Карелия, Министерство по делам молодежи, физической культуре и спорту Республики Карелия, Министерство Республики Карелия по вопросам национальной политики, связям с общественными и религиозными объединениями, Министерство социальной защиты, труда и занятости Республики Карелия, Министерство внутренних дел по Республике Карелия (по согласованию)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  <w:tr w:rsidR="00400CDB">
        <w:tc>
          <w:tcPr>
            <w:tcW w:w="510" w:type="dxa"/>
          </w:tcPr>
          <w:p w:rsidR="00400CDB" w:rsidRDefault="00400CD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</w:tcPr>
          <w:p w:rsidR="00400CDB" w:rsidRDefault="00400CDB">
            <w:pPr>
              <w:pStyle w:val="ConsPlusNormal"/>
              <w:jc w:val="both"/>
            </w:pPr>
            <w:r>
              <w:t>Размещение материалов по вопросам воспитания на информационно-методическом портале "Дополнительное образование Республики Карелия"</w:t>
            </w:r>
          </w:p>
        </w:tc>
        <w:tc>
          <w:tcPr>
            <w:tcW w:w="2987" w:type="dxa"/>
          </w:tcPr>
          <w:p w:rsidR="00400CDB" w:rsidRDefault="00400CDB">
            <w:pPr>
              <w:pStyle w:val="ConsPlusNormal"/>
              <w:jc w:val="center"/>
            </w:pPr>
            <w:r>
              <w:t xml:space="preserve">Министерство образования Республики Карелия, Министерство культуры Республики Карелия, Министерство по делам молодежи, физической </w:t>
            </w:r>
            <w:r>
              <w:lastRenderedPageBreak/>
              <w:t>культуре и спорту Республики Карелия, Министерство Республики Карелия по вопросам национальной политики, связям с общественными и религиозными объединениями, Министерство социальной защиты, труда и занятости Республики Карелия, органы местного самоуправления (по согласованию)</w:t>
            </w:r>
          </w:p>
        </w:tc>
        <w:tc>
          <w:tcPr>
            <w:tcW w:w="1871" w:type="dxa"/>
          </w:tcPr>
          <w:p w:rsidR="00400CDB" w:rsidRDefault="00400CDB">
            <w:pPr>
              <w:pStyle w:val="ConsPlusNormal"/>
              <w:jc w:val="center"/>
            </w:pPr>
            <w:r>
              <w:lastRenderedPageBreak/>
              <w:t>информация</w:t>
            </w:r>
          </w:p>
        </w:tc>
        <w:tc>
          <w:tcPr>
            <w:tcW w:w="1474" w:type="dxa"/>
          </w:tcPr>
          <w:p w:rsidR="00400CDB" w:rsidRDefault="00400CDB">
            <w:pPr>
              <w:pStyle w:val="ConsPlusNormal"/>
              <w:jc w:val="center"/>
            </w:pPr>
            <w:r>
              <w:t>ежегодно,</w:t>
            </w:r>
          </w:p>
          <w:p w:rsidR="00400CDB" w:rsidRDefault="00400CDB">
            <w:pPr>
              <w:pStyle w:val="ConsPlusNormal"/>
              <w:jc w:val="center"/>
            </w:pPr>
            <w:r>
              <w:t>с IV квартала 2016 года</w:t>
            </w:r>
          </w:p>
        </w:tc>
      </w:tr>
    </w:tbl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jc w:val="both"/>
      </w:pPr>
    </w:p>
    <w:p w:rsidR="00400CDB" w:rsidRDefault="00400C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87E" w:rsidRDefault="004D060A"/>
    <w:sectPr w:rsidR="000B287E" w:rsidSect="00B762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DB"/>
    <w:rsid w:val="00400CDB"/>
    <w:rsid w:val="004D060A"/>
    <w:rsid w:val="00C7697F"/>
    <w:rsid w:val="00C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C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C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36ADFE2FB23392C56F0973C1CEAF4617F02C9AA4DE2EB0C9F32A3BADDCEFB5F67B813F301DAB13t2EE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А. Федорова</cp:lastModifiedBy>
  <cp:revision>2</cp:revision>
  <dcterms:created xsi:type="dcterms:W3CDTF">2017-02-13T10:04:00Z</dcterms:created>
  <dcterms:modified xsi:type="dcterms:W3CDTF">2017-02-13T10:11:00Z</dcterms:modified>
</cp:coreProperties>
</file>